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F50" w:rsidRPr="002C72DB" w:rsidRDefault="00DB1F50" w:rsidP="00DB1F50">
      <w:pPr>
        <w:pStyle w:val="ParagraphStyle"/>
        <w:keepNext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2C72DB">
        <w:rPr>
          <w:rFonts w:ascii="Times New Roman" w:hAnsi="Times New Roman" w:cs="Times New Roman"/>
          <w:b/>
          <w:bCs/>
          <w:spacing w:val="45"/>
          <w:sz w:val="22"/>
          <w:szCs w:val="22"/>
        </w:rPr>
        <w:t>Уроки</w:t>
      </w:r>
      <w:r w:rsidRPr="002C72D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C72DB">
        <w:rPr>
          <w:rFonts w:ascii="Times New Roman" w:hAnsi="Times New Roman" w:cs="Times New Roman"/>
          <w:b/>
          <w:bCs/>
          <w:sz w:val="22"/>
          <w:szCs w:val="22"/>
        </w:rPr>
        <w:t>59</w:t>
      </w:r>
      <w:r w:rsidRPr="002C72DB">
        <w:rPr>
          <w:rFonts w:ascii="Times New Roman" w:hAnsi="Times New Roman" w:cs="Times New Roman"/>
          <w:b/>
          <w:bCs/>
          <w:caps/>
          <w:sz w:val="22"/>
          <w:szCs w:val="22"/>
        </w:rPr>
        <w:t>–6</w:t>
      </w:r>
      <w:r w:rsidR="002C72DB">
        <w:rPr>
          <w:rFonts w:ascii="Times New Roman" w:hAnsi="Times New Roman" w:cs="Times New Roman"/>
          <w:b/>
          <w:bCs/>
          <w:caps/>
          <w:sz w:val="22"/>
          <w:szCs w:val="22"/>
        </w:rPr>
        <w:t>0</w:t>
      </w:r>
      <w:r w:rsidRPr="002C72DB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. </w:t>
      </w:r>
      <w:r w:rsidRPr="002C72DB">
        <w:rPr>
          <w:rFonts w:ascii="Times New Roman" w:hAnsi="Times New Roman" w:cs="Times New Roman"/>
          <w:b/>
          <w:bCs/>
          <w:sz w:val="22"/>
          <w:szCs w:val="22"/>
        </w:rPr>
        <w:t>Тема урока</w:t>
      </w:r>
      <w:r w:rsidRPr="002C72DB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: </w:t>
      </w:r>
      <w:r w:rsidRPr="002C72DB">
        <w:rPr>
          <w:rFonts w:ascii="Times New Roman" w:hAnsi="Times New Roman" w:cs="Times New Roman"/>
          <w:b/>
          <w:spacing w:val="-1"/>
          <w:sz w:val="22"/>
          <w:szCs w:val="22"/>
        </w:rPr>
        <w:t xml:space="preserve">С.Т. Аксаков </w:t>
      </w:r>
      <w:r w:rsidRPr="002C72DB">
        <w:rPr>
          <w:rFonts w:ascii="Times New Roman" w:hAnsi="Times New Roman" w:cs="Times New Roman"/>
          <w:b/>
          <w:spacing w:val="-2"/>
          <w:sz w:val="22"/>
          <w:szCs w:val="22"/>
        </w:rPr>
        <w:t>«Аленький цвето</w:t>
      </w:r>
      <w:r w:rsidRPr="002C72DB">
        <w:rPr>
          <w:rFonts w:ascii="Times New Roman" w:hAnsi="Times New Roman" w:cs="Times New Roman"/>
          <w:b/>
          <w:sz w:val="22"/>
          <w:szCs w:val="22"/>
        </w:rPr>
        <w:t>чек». Герои художественного текста. Деление те</w:t>
      </w:r>
      <w:r w:rsidRPr="002C72DB">
        <w:rPr>
          <w:rFonts w:ascii="Times New Roman" w:hAnsi="Times New Roman" w:cs="Times New Roman"/>
          <w:b/>
          <w:sz w:val="22"/>
          <w:szCs w:val="22"/>
        </w:rPr>
        <w:t>к</w:t>
      </w:r>
      <w:r w:rsidRPr="002C72DB">
        <w:rPr>
          <w:rFonts w:ascii="Times New Roman" w:hAnsi="Times New Roman" w:cs="Times New Roman"/>
          <w:b/>
          <w:sz w:val="22"/>
          <w:szCs w:val="22"/>
        </w:rPr>
        <w:t>ста на части. Составление плана. Выборочный пересказ сказки. Словесное иллюс</w:t>
      </w:r>
      <w:r w:rsidRPr="002C72DB">
        <w:rPr>
          <w:rFonts w:ascii="Times New Roman" w:hAnsi="Times New Roman" w:cs="Times New Roman"/>
          <w:b/>
          <w:sz w:val="22"/>
          <w:szCs w:val="22"/>
        </w:rPr>
        <w:t>т</w:t>
      </w:r>
      <w:r w:rsidRPr="002C72DB">
        <w:rPr>
          <w:rFonts w:ascii="Times New Roman" w:hAnsi="Times New Roman" w:cs="Times New Roman"/>
          <w:b/>
          <w:sz w:val="22"/>
          <w:szCs w:val="22"/>
        </w:rPr>
        <w:t>рирование.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922"/>
        <w:gridCol w:w="5894"/>
        <w:gridCol w:w="2268"/>
      </w:tblGrid>
      <w:tr w:rsidR="00DB1F50" w:rsidRPr="002C72DB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72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DB1F50" w:rsidRPr="002C72DB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72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 xml:space="preserve"> создать условия для пробуждения в детях чувства справедливости, сострадания, добра; учить соп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реживанию; способствовать развитию мышления, речи; воспитывать положительные качества в проце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се коллективной работы</w:t>
            </w:r>
          </w:p>
        </w:tc>
      </w:tr>
      <w:tr w:rsidR="00DB1F50" w:rsidRPr="002C72DB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</w:pPr>
            <w:r w:rsidRPr="002C72DB"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  <w:t>Планируемые результаты</w:t>
            </w:r>
          </w:p>
        </w:tc>
      </w:tr>
      <w:tr w:rsidR="00DB1F50" w:rsidRPr="002C72DB">
        <w:trPr>
          <w:trHeight w:val="3180"/>
          <w:jc w:val="center"/>
        </w:trPr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C72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72DB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научатся: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спец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фические особенности жанра литер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турной сказки, выделять главную мысль произведения под руководством учителя, х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рактеризовать героя произвед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ния на основе его намерений и посту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ков, находить в тексте художественные средства выр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зительн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7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2C72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</w:t>
            </w:r>
            <w:proofErr w:type="spellEnd"/>
            <w:r w:rsidRPr="002C72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определять основную идею произведения (эп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ческого и лирического), выявлять отношение автора к описыва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мым событиям и героям произведения.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 работы по решению учебной зад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чи урока в мини-группе или паре, пре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лагать совместно с группой (парой) план изучения темы урока; осознавать смысл и назначение позити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ных установок на успешную работу.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цель своего высказывания; оп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раться на собственный нравственный опыт в ходе док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зательства и оценив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ния событий; строить диалог в паре или группе, задавать вопросы</w:t>
            </w: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72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2C72DB">
              <w:rPr>
                <w:rFonts w:ascii="Times New Roman" w:hAnsi="Times New Roman" w:cs="Times New Roman"/>
                <w:b/>
                <w:bCs/>
                <w:spacing w:val="15"/>
                <w:sz w:val="20"/>
                <w:szCs w:val="20"/>
              </w:rPr>
              <w:t xml:space="preserve"> 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осозна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но гот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виться к урокам литературного чтения, выполнять задания, формулир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вать свои вопросы и задания для одн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классников</w:t>
            </w:r>
          </w:p>
        </w:tc>
      </w:tr>
      <w:tr w:rsidR="00DB1F50" w:rsidRPr="002C72DB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72DB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Образовательные ресурсы</w:t>
            </w:r>
            <w:r w:rsidRPr="002C72DB">
              <w:rPr>
                <w:rFonts w:ascii="Times New Roman" w:hAnsi="Times New Roman" w:cs="Times New Roman"/>
                <w:sz w:val="20"/>
                <w:szCs w:val="20"/>
              </w:rPr>
              <w:t>: портрет С. Т. Аксакова, иллюстрации к сказке</w:t>
            </w:r>
          </w:p>
        </w:tc>
      </w:tr>
    </w:tbl>
    <w:p w:rsidR="00DB1F50" w:rsidRPr="002C72DB" w:rsidRDefault="00DB1F50" w:rsidP="00DB1F50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DB1F50" w:rsidRPr="002C72DB" w:rsidRDefault="00DB1F50" w:rsidP="00DB1F50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2C72DB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p w:rsidR="00DB1F50" w:rsidRPr="002C72DB" w:rsidRDefault="00DB1F50" w:rsidP="00DB1F50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263"/>
        <w:gridCol w:w="4259"/>
        <w:gridCol w:w="4108"/>
        <w:gridCol w:w="1454"/>
      </w:tblGrid>
      <w:tr w:rsidR="00DB1F50" w:rsidRPr="002C72DB">
        <w:trPr>
          <w:trHeight w:val="30"/>
          <w:tblHeader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1F50" w:rsidRPr="002C72DB" w:rsidRDefault="00DB1F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Этап ур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1F50" w:rsidRPr="002C72DB" w:rsidRDefault="00DB1F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5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1F50" w:rsidRPr="002C72DB" w:rsidRDefault="00DB1F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щегося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1F50" w:rsidRPr="002C72DB" w:rsidRDefault="00DB1F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Формиру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мые спос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бы деятел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ности уч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щегося</w:t>
            </w:r>
          </w:p>
        </w:tc>
      </w:tr>
      <w:tr w:rsidR="00DB1F50" w:rsidRPr="002C72DB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лиз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ция опорных знаний.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Проверка домашн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го 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дания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дит беседу о проделанной работе.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Дома у вас, ребята, была возмо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ность еще раз перенестись в XIX век, побывать в богатом куп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ческом доме и удивительном дворце «зверя лесного, чуда морского» вместе с героями сказки С. Т. Аксакова «Аленький цв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точек». Какой же эпизод сказки вас тронул больше всего, заставил волноваться, переживать за героев или, 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оборот, радоваться 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br/>
              <w:t>за них?</w:t>
            </w:r>
          </w:p>
        </w:tc>
        <w:tc>
          <w:tcPr>
            <w:tcW w:w="5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 учителя. Расск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зывают о выполненной дома работе.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Учащиеся читают отр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вок, который им понравился больше всего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лять актуал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зацию личн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го жизненн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го опыта </w:t>
            </w:r>
          </w:p>
        </w:tc>
      </w:tr>
      <w:tr w:rsidR="00DB1F50" w:rsidRPr="002C72DB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Соо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щение т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мы урока.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Определ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ние ц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лей урока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Задает вопросы по выставке книг. Ко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ментирует ответы, предлагает сформ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лировать цель урока.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Рассмотрите выставку книг. Что общего у этих книг? На какие две группы можно распределить эти ска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ки? 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Как отличить русскую народную сказку от </w:t>
            </w:r>
            <w:proofErr w:type="gram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литературной</w:t>
            </w:r>
            <w:proofErr w:type="gram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? Есть ли на выставке книг сказка, которую мы с вами читаем? Кто ее автор? 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у нас итоговое занятие по сказке 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br/>
              <w:t>С. Т. Аксакова «Аленький цветочек». Б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дем исследовать, анализ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ровать сказки, находить взаимосвязи литер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турной сказки с народной сказкой. Выясним, какие выр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зительные сре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ства использовал Аксаков в своей сказке, дадим характеристику гер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ям, определим главный внутренний смысл сказки.</w:t>
            </w:r>
          </w:p>
          <w:p w:rsidR="00DB1F50" w:rsidRPr="002C72DB" w:rsidRDefault="00DB1F50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Прочитайте пословицу, которая я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ляется эпиграфом к нашему уроку. Как вы пон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маете смысл этой посл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вицы? 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 Опред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лите цели урока, используя опо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ные слова</w:t>
            </w:r>
          </w:p>
        </w:tc>
        <w:tc>
          <w:tcPr>
            <w:tcW w:w="5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Обсуждают тему урока. Отв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чают на вопросы учителя, формулируют цель урока. Под руководством учителя опр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деляют задачи чтения и составляют план чтения.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Книги можно разделить на русские 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родные сказки и на авторские, или лит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ратурные, сказки.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Объясняют смысл пословицы «Ска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 – ложь, да в ней намек, добрым молодцам урок».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В конце урока мы определим, что хотел нам сказать С. Т. Акс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ков в своей сказке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Принимать и сохранять уче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ную цель и задачу. Анализир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вать, нах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дить общее и различия, 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лать 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воды. Осо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нанно и произвол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но строить реч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вое высказ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вание в ус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ной форме</w:t>
            </w:r>
          </w:p>
        </w:tc>
      </w:tr>
      <w:tr w:rsidR="00DB1F50" w:rsidRPr="002C72DB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Худ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жестве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ные сре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ства, 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которые использ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вал С. Т. Акс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ков 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по теме ур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ка. Задает 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вопросы.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Какие художественные средства испол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зует автор в сказке?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Сравнение – это когда один предмет сравниваем с другим предметом. Найдите в тексте сра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нения.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Олицетворение – перенос признаков ж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вого существа на неживой предмет. Найд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те в тексте олицетворения.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Эпитет – это образное определение пре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мета, явления в виде сравнения. Метафора – это скрытое сравнение. Признак метаф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ры – ее можно пер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сказать с помощью слов «как» и «п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хож». Найдите в тексте эпитеты и м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тафоры.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Сказку сказывает ключница Пел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гея, а ее речь богата пословиц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ми, поговорками да прибаутками. Какие вы нашли в сказке п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слов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цы?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Читая волшебные сказки, мы встр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чаем сказочные выражения, которые есть во многих сказках. Найдите в сказке сказо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ные выражения, которые указывают на 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определенность пути и длительность вр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мени</w:t>
            </w:r>
          </w:p>
        </w:tc>
        <w:tc>
          <w:tcPr>
            <w:tcW w:w="5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lastRenderedPageBreak/>
              <w:t>Отвечают на вопросы учителя. По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д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тверждают свое мнение стро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ч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ками из текста.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– 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Автор использует в сказке такие худ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жественные средства, как ол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цетворения, сравнения, 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br/>
              <w:t>эпитеты.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– Автор часто использует союзы 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как, словно, как будто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. Аксаков пишет: «Свет, как от месяца по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ного, как от солнца… светло в темную ночь, как среди дня б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лого», «словно деревья расступаются», «будто зарево огонь», «запах от цветка… ровно струя бежит», «как у беркута».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В сказке мы нашли приемы олицетв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рения: «струя бежит», «земля зашат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лась», «вылетел цветочек», «явились яс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ва», «появились словеса», «пришли с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мерки», «опустилось солнышко», «стояла тишина», «шумели ключи», «зверь закр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чинился», «затряслась земля».</w:t>
            </w:r>
            <w:proofErr w:type="gramEnd"/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– </w:t>
            </w:r>
            <w:r w:rsidRPr="002C72D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Мы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 нашли эпитеты и метафоры, кот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рые делают сказку поэтичной, выраз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тельной, муз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кальной. </w:t>
            </w:r>
            <w:proofErr w:type="gram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Их в сказке очень много, например: кр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савицы писаные, дочери пригожие, серебряной парчи, кр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соту подн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бесную, венца самоцветного, 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хрусталя беспорочного, батюшка род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мый, крепче прежнего, аленький цвет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чек, заветный гостинец, по лесу дремуч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му, </w:t>
            </w:r>
            <w:proofErr w:type="spell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непроездному</w:t>
            </w:r>
            <w:proofErr w:type="spell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, зайцу косому, смерть неминучая, чертог королевский, богатс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во несказа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ное, на белом свете, голосом диким, 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поведный цветок, сыру землю, горе сердешное, тело бе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образное, часу урочного, солнышко красное, глаза сов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ные, руки кривые, нос</w:t>
            </w:r>
            <w:proofErr w:type="gram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 крючком и т. д.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Читают пословицы из сказки:</w:t>
            </w:r>
            <w:r w:rsidRPr="002C72D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«Богатс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во – дело наживное», «Двух смертей не бывать, а одной не миновать», «От страха зуб на зуб не попадал».</w:t>
            </w:r>
          </w:p>
          <w:p w:rsidR="00DB1F50" w:rsidRPr="002C72DB" w:rsidRDefault="00DB1F50" w:rsidP="002C72D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Читают сказочные выражения: «За тридевять земель, в тридевятое царс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во, в тридесятое государство», «</w:t>
            </w:r>
            <w:proofErr w:type="gramStart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Пов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ротился</w:t>
            </w:r>
            <w:proofErr w:type="gramEnd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он назад – нельзя идти, </w:t>
            </w:r>
            <w:proofErr w:type="spellStart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направо-налево</w:t>
            </w:r>
            <w:proofErr w:type="spellEnd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нельзя идти, сунулся вперед – 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дорога торная», «Скоро сказка сказыв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ется, да не скоро дело делается», «Долго ли, мало ли времени»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лять ан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лиз произвед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ния. Осо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нанно и пр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извольно строить реч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вое высказ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вание в ус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ной форме, обоснов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вать свое мнение. Согласов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вать усилия по решению учебной 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дачи. Догов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риват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ся и приходить к общему мн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нию при 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боте в паре. Строить п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нятные для с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беседника высказыв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ния </w:t>
            </w:r>
          </w:p>
        </w:tc>
      </w:tr>
      <w:tr w:rsidR="00DB1F50" w:rsidRPr="002C72DB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IV. Че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ты н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родной сказки в сказке С. Т. Аксак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ва «Аленький цв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точек»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Перечитывание</w:t>
            </w:r>
            <w:proofErr w:type="spellEnd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текста сказки с предв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рительным заданием.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Назовите признаки народной сказки.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– Докажите, что в сказке Аксакова есть все черты народной сказки. 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В сказке «Аленький цветочек» есть черты народной сказки: есть волше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ные силы, 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предметы, добро побеждает зло</w:t>
            </w:r>
          </w:p>
        </w:tc>
        <w:tc>
          <w:tcPr>
            <w:tcW w:w="5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Перечитывают те</w:t>
            </w:r>
            <w:proofErr w:type="gramStart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кст пр</w:t>
            </w:r>
            <w:proofErr w:type="gramEnd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оизведения. Отвечают на вопросы учителя. Выск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зывают предп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ложения.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В народной сказке можно выделить 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чин, присказку, концо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ку.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Зачин помогает узнать, кто будет гер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ем сказки. «В некотором царстве, в нек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тором государстве жил-был купец, им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нитый человек. Много у него было всяк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го богатства, и было у того купца 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br/>
              <w:t>три дочери, все три – красавицы п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саные, а </w:t>
            </w:r>
            <w:proofErr w:type="gram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меньшая</w:t>
            </w:r>
            <w:proofErr w:type="gram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 – лучше всех». Так начинается сказка Аксакова. В русской народной сказке «Сивка-бурка» зачин такой: «Жил-был старик, и было у него три сына: двое умных, а третий – </w:t>
            </w:r>
            <w:proofErr w:type="spell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Иванушка-дурачок</w:t>
            </w:r>
            <w:proofErr w:type="spell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Есть присказка: «много ли мало ли вр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мени прошло…», «скоро сказка сказыв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ется, да не скоро дело дел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ется».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Есть также концовка. Сказка «Аленький цветочек» заканчив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ется так: «И нимало не </w:t>
            </w:r>
            <w:proofErr w:type="gram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медля</w:t>
            </w:r>
            <w:proofErr w:type="gram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 принялись веселым </w:t>
            </w:r>
            <w:proofErr w:type="spell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пирком</w:t>
            </w:r>
            <w:proofErr w:type="spell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 да за свадебку. И стали жить да поживать, до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 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живать. 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Я сама там была, пиво-мед пила, по усам текло, да в рот не поп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ло». В «Сивке-бурке»: «Тут </w:t>
            </w:r>
            <w:proofErr w:type="gram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веселым</w:t>
            </w:r>
            <w:proofErr w:type="gram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пирком</w:t>
            </w:r>
            <w:proofErr w:type="spell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 да за св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дебку! Я на том пиру был, мед-пиво пил, по усам текло, да в рот не попало»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лять ан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лиз объе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тов с опорой на визуализ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цию, выд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лять послед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вател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ность развития с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жета. Аде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ватно испол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зовать реч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вые сре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ства для реш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ния разли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ных коммуник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тивных задач. Делать выв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ды</w:t>
            </w:r>
          </w:p>
        </w:tc>
      </w:tr>
      <w:tr w:rsidR="00DB1F50" w:rsidRPr="002C72DB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Ан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лиз н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звания 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сказки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проблемную беседу.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Почему сказка называется «Ален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кий цветочек»? Разберите слова «аленький» и «цветочек» по составу, определите способ образования. М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няется ли значение слова? 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Докажите примером из сказки.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Аленький цветочек как символ пр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ходит через всю сказку. Докажите строчками из текста. 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Нет ли у этого постоянного эпитета пер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носного смысла? Попр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буем его раскрыть. Прочитайте слова самого С. Т. Аксакова: «Цветок не вырастет без семени. Так же и душа человека. Человек не рождается с г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товой душой. Он ее сам растит. Семена Любви, 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бра, Благодарности, Милосердия </w:t>
            </w:r>
            <w:proofErr w:type="spellStart"/>
            <w:proofErr w:type="gram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посе-яны</w:t>
            </w:r>
            <w:proofErr w:type="spellEnd"/>
            <w:proofErr w:type="gram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 в душе каждого человека. Посе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ны они были и у сестер. Но ведь семена растить надо». Как вы поняли эти слова?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Одинаково ли растили их дочери купца? Вырос ли в душах старших сестер аленький цветочек? Или это что-то другое?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Что же такое «аленький цвет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чек»?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Какого человека называют мил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сердным? 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Рассмотрите состав слова «милосе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дие». Подберите однокоренные слова. 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Кому адресуем эти слова?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Нужно ли сегодня быть верным, благ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дарным, не стыдиться сове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шать добро, не бояться любить людей? П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думайте.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Где его искать? В тридевятом ца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стве?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Какой же смысл вложил пис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тель в образ волшебного аленького цвето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ка?</w:t>
            </w:r>
          </w:p>
        </w:tc>
        <w:tc>
          <w:tcPr>
            <w:tcW w:w="5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Перечитывают те</w:t>
            </w:r>
            <w:proofErr w:type="gramStart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кст пр</w:t>
            </w:r>
            <w:proofErr w:type="gramEnd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оизведения. Отвечают на вопросы учителя. Выск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зывают </w:t>
            </w:r>
            <w:proofErr w:type="spellStart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предпол</w:t>
            </w:r>
            <w:proofErr w:type="gramStart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proofErr w:type="spellEnd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жения</w:t>
            </w:r>
            <w:proofErr w:type="spellEnd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Суффиксальный способ образов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ния: алый цветок – аленький (су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фикс </w:t>
            </w:r>
            <w:proofErr w:type="gramStart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spellStart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proofErr w:type="gramEnd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ньк</w:t>
            </w:r>
            <w:proofErr w:type="spellEnd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) цветочек (су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фикс 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spellStart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ек</w:t>
            </w:r>
            <w:proofErr w:type="spellEnd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). В этих словах суффиксы умен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шительно-ласкательные, они меняют значение слов: это что-то нежное, хрупкое, беззащитное.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Младшая растила добро и 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бовь. Мы это видим. А старшие вырастили злобу, зависть. Не 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рос в их душах аленький цвет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чек, не расцвел.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Аленький цветочек – это Любовь, До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ро, Милосердие.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Милосердным называют доброго, 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зывчивого, сердечного ч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ловека, готового помочь в любую минуту, простить кого-то из с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страдания, человеколюбия.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Милосердие – сложное слово. М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лость, сердечность, серде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ный. 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Эти слова относятся к меньшой дочери. Она жертвует собой во имя покоя, сч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стья другого. Младшая дочь купца искала и нашла свой цв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точек аленький.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Не надо далеко ходить: он посеян в 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ше </w:t>
            </w:r>
            <w:proofErr w:type="spell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  <w:proofErr w:type="gram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proofErr w:type="spell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дого</w:t>
            </w:r>
            <w:proofErr w:type="spell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 человека. Важно только, чтобы пр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рос 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расцвел.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Аленький цветочек – символ 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стоящей преобразующей любви. Настоящая 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бовь видит душу человека, его внутре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нюю, скрытую от глаз, красоту. Под ее воздействием любимый человек прео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ражается – становится кр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сивее, лучше, добрее. Любовь, доброта и сострадание – самые главные человеческие чувства. Они могут изменить не только человека, которого мы любим, но и мир вокруг сд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лать лучше, ч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ще, красивее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Выразител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но читать. </w:t>
            </w:r>
            <w:proofErr w:type="spellStart"/>
            <w:proofErr w:type="gram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ни-мать</w:t>
            </w:r>
            <w:proofErr w:type="spellEnd"/>
            <w:proofErr w:type="gram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 на слух отв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ты </w:t>
            </w:r>
            <w:proofErr w:type="spell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обуча-ющихся</w:t>
            </w:r>
            <w:proofErr w:type="spell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. Слушать с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беседн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ка. Формулир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вать свое </w:t>
            </w:r>
            <w:proofErr w:type="spellStart"/>
            <w:proofErr w:type="gramStart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мне-ние</w:t>
            </w:r>
            <w:proofErr w:type="spellEnd"/>
            <w:proofErr w:type="gramEnd"/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 и позицию. Строить м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нол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гические высказыв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</w:tr>
      <w:tr w:rsidR="00DB1F50" w:rsidRPr="002C72DB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Д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машнее задание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Объясняет домашнее задание. </w:t>
            </w:r>
          </w:p>
          <w:p w:rsidR="00DB1F50" w:rsidRPr="002C72DB" w:rsidRDefault="00DB1F50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Подготовить пересказ наиболее понрави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шегося отрывка из сказки, сд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лать к нему рисунок </w:t>
            </w:r>
          </w:p>
        </w:tc>
        <w:tc>
          <w:tcPr>
            <w:tcW w:w="5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задают уто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няющие 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вопросы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Сохранять учебные 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дачи</w:t>
            </w:r>
          </w:p>
        </w:tc>
      </w:tr>
      <w:tr w:rsidR="00DB1F50" w:rsidRPr="002C72DB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Рефле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2C7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сия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Оценка результатов выполнения з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даний на уроке, в том числе и чтения. Организ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ция подведения итогов урока </w:t>
            </w:r>
            <w:proofErr w:type="gramStart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обучающим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ся</w:t>
            </w:r>
            <w:proofErr w:type="gramEnd"/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 Учитель предлагает оценить р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боту на уроке. Проводит беседу: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мя урока? Что нового узнали на уроке?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Чем авторская сказка отличается от 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родной сказки? Что общего во всех ска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ках? 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Какова главная мысль этой ска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ки? Чему был посвящен урок и 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ма?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Владимир Солоухин в своем очерке «А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саковские места» пишет о сказке «Ален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кий цветочек»: «Главное в ней – доброта и любовь. И то, что нехорошие чувства: жа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ность, зависть, себялюбие – не торжеств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ют, а черное зло побеждено. Чем побежд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но? Любовью, Добром, Благодарностью. Эти к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чества живут в душе человека, они суть души и ее лучшие побужд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ния. Они-то и есть тот аленький цв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точек, который посеян в душе кажд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го человека, важно только, чтобы он пророс и расцветал».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Помните, что аленький цветок пр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носит удачу только смелым, добрым, бескорыс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ным людям. Пусть этот цветок напоминает вам о сострадании, верности и любви к 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ружающим вас людям</w:t>
            </w:r>
          </w:p>
        </w:tc>
        <w:tc>
          <w:tcPr>
            <w:tcW w:w="5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вопросы. Опред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ляют свое эмоциональное состояние на уроке. Пр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водят самооценку, ре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</w:t>
            </w:r>
            <w:r w:rsidRPr="002C72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лексию. </w:t>
            </w: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– Главное в сказке – доброта и л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бовь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F50" w:rsidRPr="002C72DB" w:rsidRDefault="00DB1F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 xml:space="preserve">лять 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br/>
              <w:t>самоко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троль учебной де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тельн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C72DB">
              <w:rPr>
                <w:rFonts w:ascii="Times New Roman" w:hAnsi="Times New Roman" w:cs="Times New Roman"/>
                <w:sz w:val="22"/>
                <w:szCs w:val="22"/>
              </w:rPr>
              <w:t>сти</w:t>
            </w:r>
          </w:p>
        </w:tc>
      </w:tr>
    </w:tbl>
    <w:p w:rsidR="00BE687E" w:rsidRPr="002C72DB" w:rsidRDefault="00BE687E" w:rsidP="002C72DB"/>
    <w:sectPr w:rsidR="00BE687E" w:rsidRPr="002C72DB" w:rsidSect="002C72DB">
      <w:footerReference w:type="default" r:id="rId6"/>
      <w:pgSz w:w="12240" w:h="15840"/>
      <w:pgMar w:top="284" w:right="850" w:bottom="1134" w:left="42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E78" w:rsidRDefault="00770E78" w:rsidP="00DB1F50">
      <w:pPr>
        <w:spacing w:after="0" w:line="240" w:lineRule="auto"/>
      </w:pPr>
      <w:r>
        <w:separator/>
      </w:r>
    </w:p>
  </w:endnote>
  <w:endnote w:type="continuationSeparator" w:id="0">
    <w:p w:rsidR="00770E78" w:rsidRDefault="00770E78" w:rsidP="00DB1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158"/>
      <w:docPartObj>
        <w:docPartGallery w:val="Page Numbers (Bottom of Page)"/>
        <w:docPartUnique/>
      </w:docPartObj>
    </w:sdtPr>
    <w:sdtContent>
      <w:p w:rsidR="00DB1F50" w:rsidRDefault="00B217D0">
        <w:pPr>
          <w:pStyle w:val="a5"/>
          <w:jc w:val="right"/>
        </w:pPr>
        <w:fldSimple w:instr=" PAGE   \* MERGEFORMAT ">
          <w:r w:rsidR="002C72DB">
            <w:rPr>
              <w:noProof/>
            </w:rPr>
            <w:t>6</w:t>
          </w:r>
        </w:fldSimple>
      </w:p>
    </w:sdtContent>
  </w:sdt>
  <w:p w:rsidR="00DB1F50" w:rsidRDefault="00DB1F5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E78" w:rsidRDefault="00770E78" w:rsidP="00DB1F50">
      <w:pPr>
        <w:spacing w:after="0" w:line="240" w:lineRule="auto"/>
      </w:pPr>
      <w:r>
        <w:separator/>
      </w:r>
    </w:p>
  </w:footnote>
  <w:footnote w:type="continuationSeparator" w:id="0">
    <w:p w:rsidR="00770E78" w:rsidRDefault="00770E78" w:rsidP="00DB1F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1F50"/>
    <w:rsid w:val="002C72DB"/>
    <w:rsid w:val="00770E78"/>
    <w:rsid w:val="00B217D0"/>
    <w:rsid w:val="00BE687E"/>
    <w:rsid w:val="00DB1F50"/>
    <w:rsid w:val="00F03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B1F5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DB1F5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DB1F50"/>
    <w:rPr>
      <w:color w:val="000000"/>
      <w:sz w:val="20"/>
      <w:szCs w:val="20"/>
    </w:rPr>
  </w:style>
  <w:style w:type="character" w:customStyle="1" w:styleId="Heading">
    <w:name w:val="Heading"/>
    <w:uiPriority w:val="99"/>
    <w:rsid w:val="00DB1F5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B1F5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B1F5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B1F5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B1F50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DB1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B1F50"/>
  </w:style>
  <w:style w:type="paragraph" w:styleId="a5">
    <w:name w:val="footer"/>
    <w:basedOn w:val="a"/>
    <w:link w:val="a6"/>
    <w:uiPriority w:val="99"/>
    <w:unhideWhenUsed/>
    <w:rsid w:val="00DB1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F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1891</Words>
  <Characters>10785</Characters>
  <Application>Microsoft Office Word</Application>
  <DocSecurity>0</DocSecurity>
  <Lines>89</Lines>
  <Paragraphs>25</Paragraphs>
  <ScaleCrop>false</ScaleCrop>
  <Company>Computer</Company>
  <LinksUpToDate>false</LinksUpToDate>
  <CharactersWithSpaces>12651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2010-07-22T19:44:00Z</dcterms:created>
  <dcterms:modified xsi:type="dcterms:W3CDTF">2010-07-22T19:47:00Z</dcterms:modified>
</cp:coreProperties>
</file>